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6E75" w14:textId="77777777" w:rsidR="0060426A" w:rsidRDefault="00000000">
      <w:pPr>
        <w:spacing w:afterLines="50" w:after="156"/>
        <w:rPr>
          <w:rFonts w:ascii="CESI黑体-GB2312" w:eastAsia="CESI黑体-GB2312" w:hAnsi="CESI黑体-GB2312" w:cs="CESI黑体-GB2312"/>
          <w:sz w:val="32"/>
          <w:szCs w:val="32"/>
          <w:lang w:bidi="ar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  <w:lang w:bidi="ar"/>
        </w:rPr>
        <w:t>附件1</w:t>
      </w:r>
    </w:p>
    <w:p w14:paraId="2E8A836E" w14:textId="77777777" w:rsidR="0060426A" w:rsidRDefault="0060426A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12E0CF6E" w14:textId="77777777" w:rsidR="0060426A" w:rsidRDefault="0060426A">
      <w:pPr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  <w:lang w:bidi="ar"/>
        </w:rPr>
      </w:pPr>
    </w:p>
    <w:p w14:paraId="558278D7" w14:textId="77777777" w:rsidR="0060426A" w:rsidRDefault="00000000">
      <w:pPr>
        <w:jc w:val="center"/>
        <w:rPr>
          <w:rFonts w:ascii="宋体" w:hAnsi="宋体" w:cs="宋体"/>
          <w:color w:val="000000"/>
          <w:sz w:val="52"/>
          <w:szCs w:val="52"/>
          <w:lang w:bidi="ar"/>
        </w:rPr>
      </w:pPr>
      <w:r>
        <w:rPr>
          <w:rFonts w:ascii="宋体" w:hAnsi="宋体" w:cs="宋体" w:hint="eastAsia"/>
          <w:color w:val="000000"/>
          <w:sz w:val="52"/>
          <w:szCs w:val="52"/>
          <w:lang w:bidi="ar"/>
        </w:rPr>
        <w:t>广州市企业数据管理能力</w:t>
      </w:r>
    </w:p>
    <w:p w14:paraId="0962ADB2" w14:textId="77777777" w:rsidR="0060426A" w:rsidRDefault="00000000">
      <w:pPr>
        <w:jc w:val="center"/>
        <w:rPr>
          <w:rFonts w:ascii="宋体" w:hAnsi="宋体" w:cs="宋体"/>
          <w:color w:val="000000"/>
          <w:sz w:val="48"/>
          <w:szCs w:val="48"/>
          <w:lang w:bidi="ar"/>
        </w:rPr>
      </w:pPr>
      <w:r>
        <w:rPr>
          <w:rFonts w:ascii="宋体" w:hAnsi="宋体" w:cs="宋体" w:hint="eastAsia"/>
          <w:color w:val="000000"/>
          <w:sz w:val="52"/>
          <w:szCs w:val="52"/>
          <w:lang w:bidi="ar"/>
        </w:rPr>
        <w:t>技术服务活动报名表</w:t>
      </w:r>
    </w:p>
    <w:p w14:paraId="29AE341F" w14:textId="77777777" w:rsidR="0060426A" w:rsidRDefault="0060426A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1B12546B" w14:textId="77777777" w:rsidR="0060426A" w:rsidRDefault="0060426A">
      <w:pPr>
        <w:rPr>
          <w:rFonts w:ascii="宋体" w:hAnsi="宋体" w:cs="宋体"/>
          <w:b/>
          <w:bCs/>
          <w:color w:val="000000"/>
          <w:sz w:val="32"/>
          <w:szCs w:val="32"/>
          <w:lang w:bidi="ar"/>
        </w:rPr>
      </w:pPr>
    </w:p>
    <w:p w14:paraId="293D4777" w14:textId="77777777" w:rsidR="0060426A" w:rsidRDefault="0060426A">
      <w:pPr>
        <w:rPr>
          <w:rFonts w:ascii="宋体" w:hAnsi="宋体" w:cs="宋体"/>
          <w:b/>
          <w:bCs/>
          <w:color w:val="000000"/>
          <w:sz w:val="32"/>
          <w:szCs w:val="32"/>
          <w:lang w:bidi="ar"/>
        </w:rPr>
      </w:pPr>
    </w:p>
    <w:p w14:paraId="2EEB7BB8" w14:textId="77777777" w:rsidR="0060426A" w:rsidRDefault="0060426A">
      <w:pPr>
        <w:rPr>
          <w:rFonts w:ascii="宋体" w:hAnsi="宋体" w:cs="宋体"/>
          <w:b/>
          <w:bCs/>
          <w:color w:val="000000"/>
          <w:sz w:val="32"/>
          <w:szCs w:val="32"/>
          <w:lang w:bidi="ar"/>
        </w:rPr>
      </w:pPr>
    </w:p>
    <w:p w14:paraId="1AF6135E" w14:textId="77777777" w:rsidR="0060426A" w:rsidRDefault="00000000">
      <w:pPr>
        <w:ind w:firstLineChars="400" w:firstLine="1280"/>
        <w:rPr>
          <w:rFonts w:ascii="楷体" w:eastAsia="楷体" w:hAnsi="楷体" w:cs="楷体"/>
          <w:color w:val="000000"/>
          <w:sz w:val="32"/>
          <w:szCs w:val="32"/>
          <w:u w:val="single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申报单位：</w:t>
      </w:r>
      <w:r>
        <w:rPr>
          <w:rFonts w:ascii="楷体" w:eastAsia="楷体" w:hAnsi="楷体" w:cs="楷体" w:hint="eastAsia"/>
          <w:color w:val="000000"/>
          <w:sz w:val="32"/>
          <w:szCs w:val="32"/>
          <w:u w:val="single"/>
          <w:lang w:bidi="ar"/>
        </w:rPr>
        <w:t xml:space="preserve">                         </w:t>
      </w:r>
    </w:p>
    <w:p w14:paraId="39C2B7A9" w14:textId="77777777" w:rsidR="0060426A" w:rsidRDefault="0060426A" w:rsidP="0031162D">
      <w:pPr>
        <w:rPr>
          <w:rFonts w:ascii="楷体" w:eastAsia="楷体" w:hAnsi="楷体" w:cs="楷体" w:hint="eastAsia"/>
          <w:color w:val="000000"/>
          <w:sz w:val="32"/>
          <w:szCs w:val="32"/>
          <w:u w:val="single"/>
          <w:lang w:bidi="ar"/>
        </w:rPr>
      </w:pPr>
    </w:p>
    <w:p w14:paraId="7E0CAF6C" w14:textId="77777777" w:rsidR="0060426A" w:rsidRDefault="00000000">
      <w:pPr>
        <w:ind w:firstLineChars="400" w:firstLine="1280"/>
        <w:rPr>
          <w:rFonts w:ascii="楷体" w:eastAsia="楷体" w:hAnsi="楷体" w:cs="楷体"/>
          <w:color w:val="000000"/>
          <w:sz w:val="32"/>
          <w:szCs w:val="32"/>
          <w:lang w:bidi="ar"/>
        </w:rPr>
      </w:pPr>
      <w:r>
        <w:rPr>
          <w:rFonts w:ascii="楷体" w:eastAsia="楷体" w:hAnsi="楷体" w:cs="楷体" w:hint="eastAsia"/>
          <w:color w:val="000000"/>
          <w:sz w:val="32"/>
          <w:szCs w:val="32"/>
          <w:lang w:bidi="ar"/>
        </w:rPr>
        <w:t>申报日期：2022年    月    日</w:t>
      </w:r>
    </w:p>
    <w:p w14:paraId="47B2CB0E" w14:textId="77777777" w:rsidR="0060426A" w:rsidRDefault="00000000">
      <w:pPr>
        <w:rPr>
          <w:rFonts w:ascii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lang w:bidi="ar"/>
        </w:rPr>
        <w:br w:type="page"/>
      </w:r>
    </w:p>
    <w:p w14:paraId="3124A5A3" w14:textId="77777777" w:rsidR="0060426A" w:rsidRDefault="00000000">
      <w:pPr>
        <w:spacing w:afterLines="50" w:after="156"/>
        <w:jc w:val="center"/>
        <w:rPr>
          <w:rFonts w:ascii="黑体" w:eastAsia="黑体" w:hAnsi="黑体" w:cs="黑体"/>
          <w:color w:val="00000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lastRenderedPageBreak/>
        <w:t>活动报名表</w:t>
      </w:r>
    </w:p>
    <w:tbl>
      <w:tblPr>
        <w:tblpPr w:leftFromText="180" w:rightFromText="180" w:vertAnchor="text" w:horzAnchor="page" w:tblpXSpec="center" w:tblpY="558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20"/>
        <w:gridCol w:w="1731"/>
        <w:gridCol w:w="566"/>
        <w:gridCol w:w="1294"/>
        <w:gridCol w:w="873"/>
        <w:gridCol w:w="1565"/>
      </w:tblGrid>
      <w:tr w:rsidR="0060426A" w14:paraId="3EB762E3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F337FA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一、企业基本信息</w:t>
            </w:r>
          </w:p>
        </w:tc>
      </w:tr>
      <w:tr w:rsidR="0060426A" w14:paraId="0991DCC3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97BFA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5F3AC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3F206BA2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EDF0F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02176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2EB73993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DEF6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73709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5AF4319C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8860F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ABB622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76F12C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员工总数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EEF03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38D9FA43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20209C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8FF2F1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67BB1A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上年度主营业务收入（万元）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1AD15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5A72552C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2AB18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企业类型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A6785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  <w:lang w:bidi="ar"/>
              </w:rPr>
              <w:t>数据拥有方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  <w:lang w:bidi="ar"/>
              </w:rPr>
              <w:t>信息技术服务方</w:t>
            </w:r>
          </w:p>
        </w:tc>
      </w:tr>
      <w:tr w:rsidR="0060426A" w14:paraId="23F42154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3A5C90" w14:textId="77777777" w:rsidR="0060426A" w:rsidRDefault="00000000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数据管理部门名称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DE983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4D85902E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AF6C14" w14:textId="77777777" w:rsidR="0060426A" w:rsidRDefault="00000000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数据管理人员数量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22FEE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7CB4E381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F922EF" w14:textId="77777777" w:rsidR="0060426A" w:rsidRDefault="00000000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公司数据总量</w:t>
            </w:r>
          </w:p>
          <w:p w14:paraId="4BBDE5B8" w14:textId="77777777" w:rsidR="0060426A" w:rsidRDefault="00000000">
            <w:pPr>
              <w:widowControl/>
              <w:jc w:val="left"/>
              <w:textAlignment w:val="top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（结构化数据）</w:t>
            </w:r>
          </w:p>
        </w:tc>
        <w:tc>
          <w:tcPr>
            <w:tcW w:w="36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294D7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（单位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G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）</w:t>
            </w:r>
          </w:p>
        </w:tc>
      </w:tr>
      <w:tr w:rsidR="0060426A" w14:paraId="2DF95C50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8BF2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企业</w:t>
            </w:r>
            <w:r>
              <w:rPr>
                <w:rFonts w:eastAsia="仿宋_GB2312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1B102B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80DE7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联系电话（手机）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A06F3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7F4174DF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74034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6EE3E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EBB2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FBAE4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221876CA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D8A1F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数据管理负责人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88B86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D595C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管理经验年限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A1BC7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5463C2FB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1E087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微信号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F56E9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60780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联系电话（手机）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AB80D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6D2401B3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C058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DE16B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D8EA0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1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57846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</w:p>
        </w:tc>
      </w:tr>
      <w:tr w:rsidR="0060426A" w14:paraId="78C45E36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21C00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申请贯标等级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8FC19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/>
                <w:kern w:val="0"/>
                <w:sz w:val="24"/>
                <w:lang w:bidi="ar"/>
              </w:rPr>
              <w:t>1</w:t>
            </w:r>
            <w:r>
              <w:rPr>
                <w:rFonts w:hint="eastAsia"/>
                <w:kern w:val="0"/>
                <w:sz w:val="24"/>
                <w:lang w:bidi="ar"/>
              </w:rPr>
              <w:t>级，</w:t>
            </w:r>
            <w:r>
              <w:rPr>
                <w:rFonts w:eastAsia="仿宋_GB2312"/>
                <w:kern w:val="0"/>
                <w:sz w:val="24"/>
                <w:lang w:bidi="ar"/>
              </w:rPr>
              <w:t>初始级（对于数据没有统一的管理流程，主要是被动式管理）</w:t>
            </w:r>
          </w:p>
          <w:p w14:paraId="164C2B98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/>
                <w:kern w:val="0"/>
                <w:sz w:val="24"/>
                <w:lang w:bidi="ar"/>
              </w:rPr>
              <w:t>2</w:t>
            </w:r>
            <w:r>
              <w:rPr>
                <w:rFonts w:hint="eastAsia"/>
                <w:kern w:val="0"/>
                <w:sz w:val="24"/>
                <w:lang w:bidi="ar"/>
              </w:rPr>
              <w:t>级，</w:t>
            </w:r>
            <w:r>
              <w:rPr>
                <w:rFonts w:eastAsia="仿宋_GB2312"/>
                <w:kern w:val="0"/>
                <w:sz w:val="24"/>
                <w:lang w:bidi="ar"/>
              </w:rPr>
              <w:t>受管理级（制定了部分数据管理流程和制度，指定了相关人员进行初步管理）</w:t>
            </w:r>
          </w:p>
          <w:p w14:paraId="033117E6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/>
                <w:kern w:val="0"/>
                <w:sz w:val="24"/>
                <w:lang w:bidi="ar"/>
              </w:rPr>
              <w:t>3</w:t>
            </w:r>
            <w:r>
              <w:rPr>
                <w:rFonts w:hint="eastAsia"/>
                <w:kern w:val="0"/>
                <w:sz w:val="24"/>
                <w:lang w:bidi="ar"/>
              </w:rPr>
              <w:t>级，</w:t>
            </w:r>
            <w:r>
              <w:rPr>
                <w:rFonts w:eastAsia="仿宋_GB2312"/>
                <w:kern w:val="0"/>
                <w:sz w:val="24"/>
                <w:lang w:bidi="ar"/>
              </w:rPr>
              <w:t>稳健级（在公司层面制定了系列的数据管理制度，建立了数据仓库、数据应用、数据安全、数据质量的平台和工具）</w:t>
            </w:r>
          </w:p>
          <w:p w14:paraId="0D6E9671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/>
                <w:kern w:val="0"/>
                <w:sz w:val="24"/>
                <w:lang w:bidi="ar"/>
              </w:rPr>
              <w:t>4</w:t>
            </w:r>
            <w:r>
              <w:rPr>
                <w:rFonts w:hint="eastAsia"/>
                <w:kern w:val="0"/>
                <w:sz w:val="24"/>
                <w:lang w:bidi="ar"/>
              </w:rPr>
              <w:t>级，</w:t>
            </w:r>
            <w:r>
              <w:rPr>
                <w:rFonts w:eastAsia="仿宋_GB2312"/>
                <w:kern w:val="0"/>
                <w:sz w:val="24"/>
                <w:lang w:bidi="ar"/>
              </w:rPr>
              <w:t>量化管理级（数据被认为是获取竞争优势的重要资源，数据管理的效率能量化分析和监控）</w:t>
            </w:r>
          </w:p>
          <w:p w14:paraId="668E3642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/>
                <w:kern w:val="0"/>
                <w:sz w:val="24"/>
                <w:lang w:bidi="ar"/>
              </w:rPr>
              <w:t>5</w:t>
            </w:r>
            <w:r>
              <w:rPr>
                <w:rFonts w:hint="eastAsia"/>
                <w:kern w:val="0"/>
                <w:sz w:val="24"/>
                <w:lang w:bidi="ar"/>
              </w:rPr>
              <w:t>级，</w:t>
            </w:r>
            <w:r>
              <w:rPr>
                <w:rFonts w:eastAsia="仿宋_GB2312"/>
                <w:kern w:val="0"/>
                <w:sz w:val="24"/>
                <w:lang w:bidi="ar"/>
              </w:rPr>
              <w:t>优化级（数据被认为是</w:t>
            </w:r>
            <w:r>
              <w:rPr>
                <w:rFonts w:hint="eastAsia"/>
                <w:kern w:val="0"/>
                <w:sz w:val="24"/>
                <w:lang w:bidi="ar"/>
              </w:rPr>
              <w:t>公司</w:t>
            </w:r>
            <w:r>
              <w:rPr>
                <w:rFonts w:eastAsia="仿宋_GB2312"/>
                <w:kern w:val="0"/>
                <w:sz w:val="24"/>
                <w:lang w:bidi="ar"/>
              </w:rPr>
              <w:t>生存和发展的基础，相关管理流程能实时优化，是行业内数据管理的最佳实践）</w:t>
            </w:r>
          </w:p>
        </w:tc>
      </w:tr>
      <w:tr w:rsidR="0060426A" w14:paraId="19D15BC0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F2E76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62D9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制造业（细分行业领域：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        </w:t>
            </w:r>
            <w:r>
              <w:rPr>
                <w:rFonts w:eastAsia="仿宋_GB2312"/>
                <w:kern w:val="0"/>
                <w:sz w:val="24"/>
                <w:lang w:bidi="ar"/>
              </w:rPr>
              <w:t>）</w:t>
            </w:r>
          </w:p>
          <w:p w14:paraId="7C9114E9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电力、热力、燃气及水生产和供应业</w:t>
            </w:r>
          </w:p>
          <w:p w14:paraId="64DC1B10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批发和零售业</w:t>
            </w:r>
          </w:p>
          <w:p w14:paraId="6B072EB8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lastRenderedPageBreak/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交通运输、仓储和邮政业</w:t>
            </w:r>
          </w:p>
          <w:p w14:paraId="0D9836F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信息传输、软件和信息技术服务业</w:t>
            </w:r>
          </w:p>
          <w:p w14:paraId="2382625A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金融业</w:t>
            </w:r>
          </w:p>
          <w:p w14:paraId="5C03D363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其他行业（请注明）</w:t>
            </w:r>
            <w:r>
              <w:rPr>
                <w:rFonts w:eastAsia="仿宋_GB2312"/>
                <w:kern w:val="0"/>
                <w:sz w:val="24"/>
                <w:lang w:bidi="ar"/>
              </w:rPr>
              <w:t>___________</w:t>
            </w:r>
          </w:p>
        </w:tc>
      </w:tr>
      <w:tr w:rsidR="0060426A" w14:paraId="442E4C6D" w14:textId="77777777">
        <w:trPr>
          <w:trHeight w:val="454"/>
        </w:trPr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9A5FA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lastRenderedPageBreak/>
              <w:t>相关荣誉（提供证明材料）</w:t>
            </w:r>
          </w:p>
        </w:tc>
        <w:tc>
          <w:tcPr>
            <w:tcW w:w="363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11766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入选工信部大数据产业发展试点示范项目</w:t>
            </w:r>
          </w:p>
          <w:p w14:paraId="708B8B01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入选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省级大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数据应用优秀案例</w:t>
            </w:r>
          </w:p>
          <w:p w14:paraId="3460953B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□</w:t>
            </w:r>
            <w:r>
              <w:rPr>
                <w:rFonts w:eastAsia="仿宋_GB2312"/>
                <w:kern w:val="0"/>
                <w:sz w:val="24"/>
                <w:lang w:bidi="ar"/>
              </w:rPr>
              <w:t>其他</w:t>
            </w:r>
          </w:p>
          <w:p w14:paraId="7849D99D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jc w:val="left"/>
            </w:pPr>
            <w:r>
              <w:rPr>
                <w:rFonts w:eastAsia="仿宋_GB2312"/>
                <w:kern w:val="0"/>
                <w:sz w:val="24"/>
                <w:lang w:bidi="ar"/>
              </w:rPr>
              <w:t>（请注明）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___________  </w:t>
            </w:r>
          </w:p>
        </w:tc>
      </w:tr>
      <w:tr w:rsidR="0060426A" w14:paraId="36CDBAD7" w14:textId="77777777">
        <w:trPr>
          <w:trHeight w:val="454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6DD1F" w14:textId="77777777" w:rsidR="0060426A" w:rsidRDefault="00000000">
            <w:pPr>
              <w:adjustRightInd w:val="0"/>
              <w:snapToGrid w:val="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二、企业简介</w:t>
            </w:r>
          </w:p>
        </w:tc>
      </w:tr>
      <w:tr w:rsidR="0060426A" w14:paraId="76EA8169" w14:textId="77777777">
        <w:trPr>
          <w:trHeight w:val="2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59603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（简述企业主营业务、规模、市场份额、行业地位、发展前景、获得的资质、知识产权等基本情况，不超过</w:t>
            </w:r>
            <w:r>
              <w:rPr>
                <w:rFonts w:eastAsia="仿宋_GB2312"/>
                <w:kern w:val="0"/>
                <w:sz w:val="24"/>
                <w:lang w:bidi="ar"/>
              </w:rPr>
              <w:t>1000</w:t>
            </w:r>
            <w:r>
              <w:rPr>
                <w:rFonts w:eastAsia="仿宋_GB2312"/>
                <w:kern w:val="0"/>
                <w:sz w:val="24"/>
                <w:lang w:bidi="ar"/>
              </w:rPr>
              <w:t>字）</w:t>
            </w:r>
          </w:p>
          <w:p w14:paraId="58D8A4A4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0A310039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14E2399D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45C90AA3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4CA9D772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2ABB0E27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651AAA8F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4B0E1939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75FFC663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393F4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bidi="ar"/>
              </w:rPr>
              <w:t>三、企业信息化和数据管理情况</w:t>
            </w:r>
          </w:p>
        </w:tc>
      </w:tr>
      <w:tr w:rsidR="0060426A" w14:paraId="4A679DC8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AC07E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信息系统清单（</w:t>
            </w:r>
            <w:proofErr w:type="gramStart"/>
            <w:r>
              <w:rPr>
                <w:rFonts w:eastAsia="仿宋_GB2312"/>
                <w:kern w:val="0"/>
                <w:sz w:val="24"/>
                <w:lang w:bidi="ar"/>
              </w:rPr>
              <w:t>仅数据</w:t>
            </w:r>
            <w:proofErr w:type="gramEnd"/>
            <w:r>
              <w:rPr>
                <w:rFonts w:eastAsia="仿宋_GB2312"/>
                <w:kern w:val="0"/>
                <w:sz w:val="24"/>
                <w:lang w:bidi="ar"/>
              </w:rPr>
              <w:t>拥有方填写）</w:t>
            </w:r>
          </w:p>
        </w:tc>
      </w:tr>
      <w:tr w:rsidR="0060426A" w14:paraId="5E4B33EA" w14:textId="77777777">
        <w:trPr>
          <w:trHeight w:val="454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CCCD0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A0228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信息系统名称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19405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主要功能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85557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主要数据类型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EB610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结构化数据存储量（</w:t>
            </w:r>
            <w:r>
              <w:rPr>
                <w:rFonts w:eastAsia="仿宋_GB2312"/>
                <w:kern w:val="0"/>
                <w:sz w:val="24"/>
                <w:lang w:bidi="ar"/>
              </w:rPr>
              <w:t>GB</w:t>
            </w:r>
            <w:r>
              <w:rPr>
                <w:rFonts w:eastAsia="仿宋_GB2312"/>
                <w:kern w:val="0"/>
                <w:sz w:val="24"/>
                <w:lang w:bidi="ar"/>
              </w:rPr>
              <w:t>）</w:t>
            </w:r>
          </w:p>
        </w:tc>
      </w:tr>
      <w:tr w:rsidR="0060426A" w14:paraId="0CE3C786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38961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9FAE5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B06EB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55C82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AB9BA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21461057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A26F0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49510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7526A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190E9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123C5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7056EBE3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D8FEE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76B64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F8B36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C4CB8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7E7DD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0395DFD1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4652A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9E648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432D2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E73E3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09DE3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57FC620C" w14:textId="77777777">
        <w:trPr>
          <w:trHeight w:val="454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7F9F1" w14:textId="77777777" w:rsidR="0060426A" w:rsidRDefault="00000000"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数据管理项目清单（仅信息技术服务方填写）</w:t>
            </w:r>
          </w:p>
        </w:tc>
      </w:tr>
      <w:tr w:rsidR="0060426A" w14:paraId="024F5FB4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A5BDA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2667B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23D93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项目简介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0EF6C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项目中使用的数据管理平台和工具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DAC7F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项目的合同金额（万元）</w:t>
            </w:r>
          </w:p>
        </w:tc>
      </w:tr>
      <w:tr w:rsidR="0060426A" w14:paraId="7031C775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72E85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06BA7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EAD26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56F95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68CBB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6D06E548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DD86D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4B06D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135D6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B56B2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99932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60E064AC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6FE5B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8C500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A3F9A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6F665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77FD9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6918F644" w14:textId="77777777">
        <w:trPr>
          <w:trHeight w:val="454"/>
        </w:trPr>
        <w:tc>
          <w:tcPr>
            <w:tcW w:w="3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30735" w14:textId="77777777" w:rsidR="0060426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8453D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4E57E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4CC52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F2C72" w14:textId="77777777" w:rsidR="0060426A" w:rsidRDefault="0060426A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</w:tr>
      <w:tr w:rsidR="0060426A" w14:paraId="5D020DD6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C7B45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数据情况</w:t>
            </w:r>
          </w:p>
        </w:tc>
      </w:tr>
      <w:tr w:rsidR="0060426A" w14:paraId="473E9766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9A9AD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lastRenderedPageBreak/>
              <w:t>（简述企业内部拥有或帮助客户管理数据的情况，如数据类型、规模、存储方式及位置、特点等，由此引出数据管理需求，不超过</w:t>
            </w:r>
            <w:r>
              <w:rPr>
                <w:rFonts w:eastAsia="仿宋_GB2312"/>
                <w:kern w:val="0"/>
                <w:sz w:val="24"/>
                <w:lang w:bidi="ar"/>
              </w:rPr>
              <w:t>500</w:t>
            </w:r>
            <w:r>
              <w:rPr>
                <w:rFonts w:eastAsia="仿宋_GB2312"/>
                <w:kern w:val="0"/>
                <w:sz w:val="24"/>
                <w:lang w:bidi="ar"/>
              </w:rPr>
              <w:t>字）</w:t>
            </w:r>
          </w:p>
          <w:p w14:paraId="634F3101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7017E76D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</w:rPr>
            </w:pPr>
          </w:p>
          <w:p w14:paraId="6016284C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</w:rPr>
            </w:pPr>
          </w:p>
          <w:p w14:paraId="4D14D46F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</w:pPr>
          </w:p>
          <w:p w14:paraId="33268496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67B9354C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</w:rPr>
            </w:pPr>
          </w:p>
        </w:tc>
      </w:tr>
      <w:tr w:rsidR="0060426A" w14:paraId="08F53FAA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430862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填报企业真实性承诺：</w:t>
            </w:r>
          </w:p>
          <w:p w14:paraId="71A579C1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ind w:firstLineChars="200" w:firstLine="480"/>
              <w:rPr>
                <w:rFonts w:eastAsia="仿宋_GB2312"/>
                <w:kern w:val="0"/>
                <w:sz w:val="24"/>
                <w:lang w:bidi="ar"/>
              </w:rPr>
            </w:pPr>
          </w:p>
          <w:p w14:paraId="743CDF5D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ind w:firstLineChars="200" w:firstLine="48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lang w:bidi="ar"/>
              </w:rPr>
              <w:t>我单位申请参加广州市数据管理能力成熟度（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DCMM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）技术服务贯标技术服务活动，</w:t>
            </w:r>
            <w:r>
              <w:rPr>
                <w:rFonts w:eastAsia="仿宋_GB2312"/>
                <w:kern w:val="0"/>
                <w:sz w:val="24"/>
                <w:lang w:bidi="ar"/>
              </w:rPr>
              <w:t>本</w:t>
            </w:r>
            <w:r>
              <w:rPr>
                <w:rFonts w:eastAsia="仿宋_GB2312" w:hint="eastAsia"/>
                <w:kern w:val="0"/>
                <w:sz w:val="24"/>
                <w:lang w:bidi="ar"/>
              </w:rPr>
              <w:t>申请</w:t>
            </w:r>
            <w:r>
              <w:rPr>
                <w:rFonts w:eastAsia="仿宋_GB2312"/>
                <w:kern w:val="0"/>
                <w:sz w:val="24"/>
                <w:lang w:bidi="ar"/>
              </w:rPr>
              <w:t>表所有材料，均真实、完整，如有不实，愿承担相应的责任。</w:t>
            </w:r>
          </w:p>
          <w:p w14:paraId="5E51F589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09456143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rPr>
                <w:rFonts w:eastAsia="仿宋_GB2312"/>
                <w:kern w:val="0"/>
                <w:sz w:val="24"/>
                <w:lang w:bidi="ar"/>
              </w:rPr>
            </w:pPr>
          </w:p>
          <w:p w14:paraId="45B10EAC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ind w:leftChars="1400" w:left="294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法定代表人签章：</w:t>
            </w:r>
          </w:p>
          <w:p w14:paraId="348CB354" w14:textId="77777777" w:rsidR="0060426A" w:rsidRDefault="0060426A">
            <w:pPr>
              <w:pStyle w:val="TOC2"/>
              <w:tabs>
                <w:tab w:val="right" w:leader="dot" w:pos="8296"/>
              </w:tabs>
              <w:ind w:left="640" w:firstLine="640"/>
            </w:pPr>
          </w:p>
          <w:p w14:paraId="14C86500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ind w:leftChars="1400" w:left="294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公章：</w:t>
            </w:r>
          </w:p>
          <w:p w14:paraId="66D76F6A" w14:textId="77777777" w:rsidR="0060426A" w:rsidRDefault="0060426A">
            <w:pPr>
              <w:pStyle w:val="TOC2"/>
              <w:tabs>
                <w:tab w:val="right" w:leader="dot" w:pos="8296"/>
              </w:tabs>
              <w:ind w:left="640" w:firstLine="640"/>
            </w:pPr>
          </w:p>
          <w:p w14:paraId="71DA1B1C" w14:textId="77777777" w:rsidR="0060426A" w:rsidRDefault="00000000">
            <w:pPr>
              <w:autoSpaceDN w:val="0"/>
              <w:adjustRightInd w:val="0"/>
              <w:snapToGrid w:val="0"/>
              <w:spacing w:line="320" w:lineRule="atLeast"/>
              <w:ind w:leftChars="1400" w:left="294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年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       </w:t>
            </w:r>
            <w:r>
              <w:rPr>
                <w:rFonts w:eastAsia="仿宋_GB2312"/>
                <w:kern w:val="0"/>
                <w:sz w:val="24"/>
                <w:lang w:bidi="ar"/>
              </w:rPr>
              <w:t>月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lang w:bidi="ar"/>
              </w:rPr>
              <w:t>日</w:t>
            </w:r>
            <w:r>
              <w:rPr>
                <w:rFonts w:eastAsia="仿宋_GB2312"/>
                <w:kern w:val="0"/>
                <w:sz w:val="24"/>
                <w:lang w:bidi="ar"/>
              </w:rPr>
              <w:t xml:space="preserve">   </w:t>
            </w:r>
          </w:p>
          <w:p w14:paraId="574EE6B3" w14:textId="77777777" w:rsidR="0060426A" w:rsidRDefault="0060426A">
            <w:pPr>
              <w:autoSpaceDN w:val="0"/>
              <w:adjustRightInd w:val="0"/>
              <w:snapToGrid w:val="0"/>
              <w:spacing w:line="320" w:lineRule="atLeast"/>
              <w:ind w:leftChars="1400" w:left="294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4398200B" w14:textId="77777777" w:rsidR="0060426A" w:rsidRDefault="0060426A">
      <w:pPr>
        <w:pStyle w:val="a0"/>
        <w:ind w:firstLine="320"/>
        <w:rPr>
          <w:rFonts w:ascii="黑体" w:eastAsia="黑体" w:hAnsi="黑体" w:cs="黑体"/>
          <w:color w:val="000000"/>
          <w:sz w:val="32"/>
          <w:szCs w:val="32"/>
          <w:lang w:bidi="ar"/>
        </w:rPr>
      </w:pPr>
    </w:p>
    <w:p w14:paraId="3E12242E" w14:textId="77777777" w:rsidR="0060426A" w:rsidRDefault="0060426A">
      <w:pPr>
        <w:pStyle w:val="a0"/>
        <w:ind w:firstLine="320"/>
        <w:rPr>
          <w:rFonts w:ascii="黑体" w:eastAsia="黑体" w:hAnsi="黑体" w:cs="黑体"/>
          <w:color w:val="000000"/>
          <w:sz w:val="32"/>
          <w:szCs w:val="32"/>
          <w:lang w:bidi="ar"/>
        </w:rPr>
      </w:pPr>
    </w:p>
    <w:p w14:paraId="5902DEE9" w14:textId="77777777" w:rsidR="0060426A" w:rsidRDefault="0060426A">
      <w:pPr>
        <w:spacing w:afterLines="50" w:after="156"/>
        <w:ind w:firstLineChars="100" w:firstLine="320"/>
        <w:rPr>
          <w:rFonts w:ascii="黑体" w:eastAsia="黑体" w:hAnsi="黑体" w:cs="黑体"/>
          <w:color w:val="000000"/>
          <w:sz w:val="32"/>
          <w:szCs w:val="32"/>
          <w:lang w:bidi="ar"/>
        </w:rPr>
      </w:pPr>
    </w:p>
    <w:p w14:paraId="5E2E878E" w14:textId="77777777" w:rsidR="0060426A" w:rsidRDefault="0060426A">
      <w:pPr>
        <w:rPr>
          <w:sz w:val="28"/>
          <w:szCs w:val="28"/>
        </w:rPr>
      </w:pPr>
    </w:p>
    <w:p w14:paraId="3A13368A" w14:textId="77777777" w:rsidR="0060426A" w:rsidRDefault="0060426A"/>
    <w:sectPr w:rsidR="006042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6730" w14:textId="77777777" w:rsidR="00C7178B" w:rsidRDefault="00C7178B">
      <w:r>
        <w:separator/>
      </w:r>
    </w:p>
  </w:endnote>
  <w:endnote w:type="continuationSeparator" w:id="0">
    <w:p w14:paraId="5983F110" w14:textId="77777777" w:rsidR="00C7178B" w:rsidRDefault="00C7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9214" w14:textId="77777777" w:rsidR="0060426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EB77" wp14:editId="721D26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62F88" w14:textId="77777777" w:rsidR="0060426A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3EB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662F88" w14:textId="77777777" w:rsidR="0060426A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A8F1" w14:textId="77777777" w:rsidR="00C7178B" w:rsidRDefault="00C7178B">
      <w:r>
        <w:separator/>
      </w:r>
    </w:p>
  </w:footnote>
  <w:footnote w:type="continuationSeparator" w:id="0">
    <w:p w14:paraId="0BDD9342" w14:textId="77777777" w:rsidR="00C7178B" w:rsidRDefault="00C7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120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iNjg1NTNkZDY5MjI0NTQwMDAzYzIzYjcxOTVjNjAifQ=="/>
  </w:docVars>
  <w:rsids>
    <w:rsidRoot w:val="000B2D11"/>
    <w:rsid w:val="000B2D11"/>
    <w:rsid w:val="000E03F1"/>
    <w:rsid w:val="001A7B90"/>
    <w:rsid w:val="001D730C"/>
    <w:rsid w:val="002F3229"/>
    <w:rsid w:val="002F6E5D"/>
    <w:rsid w:val="0031162D"/>
    <w:rsid w:val="004E34A9"/>
    <w:rsid w:val="00582680"/>
    <w:rsid w:val="0060426A"/>
    <w:rsid w:val="00735E61"/>
    <w:rsid w:val="007E2FDB"/>
    <w:rsid w:val="008D1F4E"/>
    <w:rsid w:val="009A190C"/>
    <w:rsid w:val="009D4EC6"/>
    <w:rsid w:val="009F2935"/>
    <w:rsid w:val="00A2337E"/>
    <w:rsid w:val="00A8360E"/>
    <w:rsid w:val="00AE3506"/>
    <w:rsid w:val="00B07DEA"/>
    <w:rsid w:val="00B27BCC"/>
    <w:rsid w:val="00BB4F20"/>
    <w:rsid w:val="00BF160A"/>
    <w:rsid w:val="00C22A59"/>
    <w:rsid w:val="00C7178B"/>
    <w:rsid w:val="00C9531F"/>
    <w:rsid w:val="00D01224"/>
    <w:rsid w:val="00D05BE4"/>
    <w:rsid w:val="00DE7593"/>
    <w:rsid w:val="00F30699"/>
    <w:rsid w:val="02145195"/>
    <w:rsid w:val="0D762005"/>
    <w:rsid w:val="0FCC70AF"/>
    <w:rsid w:val="138B42A8"/>
    <w:rsid w:val="14EB0C0A"/>
    <w:rsid w:val="1AB17DA0"/>
    <w:rsid w:val="21FD52F5"/>
    <w:rsid w:val="24685F78"/>
    <w:rsid w:val="27D30C07"/>
    <w:rsid w:val="311B66FB"/>
    <w:rsid w:val="35DA0077"/>
    <w:rsid w:val="3B345984"/>
    <w:rsid w:val="41A95B48"/>
    <w:rsid w:val="58F1178E"/>
    <w:rsid w:val="59954CB2"/>
    <w:rsid w:val="5BEB5C4C"/>
    <w:rsid w:val="64354398"/>
    <w:rsid w:val="65AE2E9C"/>
    <w:rsid w:val="663451CB"/>
    <w:rsid w:val="71094C23"/>
    <w:rsid w:val="74721F92"/>
    <w:rsid w:val="75630717"/>
    <w:rsid w:val="7DD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72DE"/>
  <w15:docId w15:val="{EE10E08C-843F-4512-B859-1E315644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0"/>
    <w:qFormat/>
    <w:pPr>
      <w:spacing w:after="120"/>
    </w:pPr>
  </w:style>
  <w:style w:type="paragraph" w:styleId="TOC3">
    <w:name w:val="toc 3"/>
    <w:basedOn w:val="3"/>
    <w:next w:val="a"/>
    <w:uiPriority w:val="39"/>
    <w:unhideWhenUsed/>
    <w:qFormat/>
    <w:pPr>
      <w:spacing w:before="0" w:after="0" w:line="360" w:lineRule="auto"/>
      <w:ind w:firstLineChars="400" w:firstLine="400"/>
      <w:jc w:val="left"/>
    </w:pPr>
    <w:rPr>
      <w:rFonts w:eastAsia="仿宋_GB2312" w:cs="Calibri"/>
      <w:smallCaps/>
      <w:kern w:val="0"/>
      <w:lang w:val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1"/>
    <w:next w:val="a"/>
    <w:uiPriority w:val="39"/>
    <w:qFormat/>
    <w:pPr>
      <w:spacing w:before="0" w:after="0" w:line="360" w:lineRule="auto"/>
      <w:jc w:val="left"/>
    </w:pPr>
    <w:rPr>
      <w:rFonts w:eastAsia="黑体" w:cs="Calibri"/>
      <w:bCs w:val="0"/>
      <w:caps/>
      <w:sz w:val="32"/>
      <w:u w:val="single"/>
      <w:lang w:val="zh-CN"/>
    </w:rPr>
  </w:style>
  <w:style w:type="paragraph" w:styleId="TOC2">
    <w:name w:val="toc 2"/>
    <w:basedOn w:val="2"/>
    <w:next w:val="a"/>
    <w:uiPriority w:val="39"/>
    <w:qFormat/>
    <w:pPr>
      <w:spacing w:before="0" w:after="0" w:line="360" w:lineRule="auto"/>
      <w:ind w:firstLineChars="200" w:firstLine="200"/>
      <w:jc w:val="left"/>
    </w:pPr>
    <w:rPr>
      <w:rFonts w:ascii="Times New Roman" w:eastAsia="楷体" w:hAnsi="Times New Roman" w:cs="Calibri"/>
      <w:b w:val="0"/>
      <w:bCs w:val="0"/>
      <w:smallCaps/>
      <w:kern w:val="0"/>
      <w:lang w:val="zh-CN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character" w:customStyle="1" w:styleId="a6">
    <w:name w:val="日期 字符"/>
    <w:basedOn w:val="a1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D2B78F-A9DF-41F0-80C3-A910676C7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张浏骅</dc:creator>
  <cp:lastModifiedBy>谢 梓炀</cp:lastModifiedBy>
  <cp:revision>15</cp:revision>
  <dcterms:created xsi:type="dcterms:W3CDTF">2022-06-28T09:17:00Z</dcterms:created>
  <dcterms:modified xsi:type="dcterms:W3CDTF">2022-11-04T01:41:00Z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98476D2A1D81479986599CEF488B73D3</vt:lpwstr>
  </property>
</Properties>
</file>