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eastAsia="仿宋_GB2312" w:cs="仿宋_GB2312"/>
          <w:b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-SA"/>
        </w:rPr>
        <w:t>附件 2：参会回执</w:t>
      </w:r>
    </w:p>
    <w:p>
      <w:pPr>
        <w:pStyle w:val="3"/>
        <w:spacing w:before="4"/>
        <w:rPr>
          <w:rFonts w:ascii="仿宋_GB2312" w:hAnsi="仿宋_GB2312" w:eastAsia="仿宋_GB2312" w:cs="仿宋_GB2312"/>
          <w:b/>
          <w:sz w:val="33"/>
        </w:rPr>
      </w:pPr>
    </w:p>
    <w:p>
      <w:pPr>
        <w:pStyle w:val="3"/>
        <w:spacing w:before="1"/>
        <w:ind w:left="1371" w:right="1219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2021 年广东省促进中小企业发展（汕头站）暨“企业上市”与“专精特新”专题服务活动</w:t>
      </w:r>
      <w:r>
        <w:rPr>
          <w:rFonts w:hint="eastAsia" w:ascii="仿宋_GB2312" w:hAnsi="仿宋_GB2312" w:eastAsia="仿宋_GB2312" w:cs="仿宋_GB2312"/>
        </w:rPr>
        <w:t>参会回执</w:t>
      </w: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7" w:after="1"/>
        <w:rPr>
          <w:rFonts w:ascii="仿宋_GB2312" w:hAnsi="仿宋_GB2312" w:eastAsia="仿宋_GB2312" w:cs="仿宋_GB2312"/>
          <w:sz w:val="17"/>
        </w:rPr>
      </w:pPr>
    </w:p>
    <w:tbl>
      <w:tblPr>
        <w:tblStyle w:val="4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710"/>
        <w:gridCol w:w="1540"/>
        <w:gridCol w:w="2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 w:hRule="atLeast"/>
        </w:trPr>
        <w:tc>
          <w:tcPr>
            <w:tcW w:w="1550" w:type="dxa"/>
          </w:tcPr>
          <w:p>
            <w:pPr>
              <w:pStyle w:val="6"/>
              <w:spacing w:before="137"/>
              <w:ind w:left="201" w:right="179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单位全称</w:t>
            </w:r>
          </w:p>
        </w:tc>
        <w:tc>
          <w:tcPr>
            <w:tcW w:w="6972" w:type="dxa"/>
            <w:gridSpan w:val="3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522" w:type="dxa"/>
            <w:gridSpan w:val="4"/>
          </w:tcPr>
          <w:p>
            <w:pPr>
              <w:pStyle w:val="6"/>
              <w:spacing w:before="136"/>
              <w:ind w:left="3402" w:right="3382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参会人员信息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50" w:type="dxa"/>
          </w:tcPr>
          <w:p>
            <w:pPr>
              <w:pStyle w:val="6"/>
              <w:spacing w:before="135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5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职务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 w:hRule="atLeast"/>
        </w:trPr>
        <w:tc>
          <w:tcPr>
            <w:tcW w:w="1550" w:type="dxa"/>
          </w:tcPr>
          <w:p>
            <w:pPr>
              <w:pStyle w:val="6"/>
              <w:spacing w:before="135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电话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5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</w:trPr>
        <w:tc>
          <w:tcPr>
            <w:tcW w:w="1550" w:type="dxa"/>
          </w:tcPr>
          <w:p>
            <w:pPr>
              <w:pStyle w:val="6"/>
              <w:spacing w:before="134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手机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4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邮箱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522" w:type="dxa"/>
            <w:gridSpan w:val="4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</w:trPr>
        <w:tc>
          <w:tcPr>
            <w:tcW w:w="1550" w:type="dxa"/>
          </w:tcPr>
          <w:p>
            <w:pPr>
              <w:pStyle w:val="6"/>
              <w:spacing w:before="136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6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职务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 w:hRule="atLeast"/>
        </w:trPr>
        <w:tc>
          <w:tcPr>
            <w:tcW w:w="1550" w:type="dxa"/>
          </w:tcPr>
          <w:p>
            <w:pPr>
              <w:pStyle w:val="6"/>
              <w:spacing w:before="136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电话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6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 w:hRule="atLeast"/>
        </w:trPr>
        <w:tc>
          <w:tcPr>
            <w:tcW w:w="1550" w:type="dxa"/>
          </w:tcPr>
          <w:p>
            <w:pPr>
              <w:pStyle w:val="6"/>
              <w:spacing w:before="136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手机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6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邮箱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92EB9"/>
    <w:rsid w:val="0919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2021-11-25T06:20:00Z</dcterms:created>
  <dc:creator>张宝林</dc:creator>
  <cp:lastModifiedBy>张宝林</cp:lastModifiedBy>
  <dcterms:modified xsi:type="dcterms:W3CDTF">2021-11-25T06:21:03Z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76400A21C4E3442195B2BD03B52B9332</vt:lpwstr>
  </property>
</Properties>
</file>